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9B0" w:rsidRDefault="000D59B0" w:rsidP="000D59B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COLÉGIO SANTA CLARA</w:t>
      </w:r>
    </w:p>
    <w:p w:rsidR="000D59B0" w:rsidRDefault="000D59B0" w:rsidP="000D59B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CONTEÚDOS DAS AVALIAÇÕES DO 1º TRIMESTRE – AV4 – CAPÍTULO 4 – ABRIL-MAIO-2023</w:t>
      </w:r>
    </w:p>
    <w:p w:rsidR="000D59B0" w:rsidRDefault="000D59B0" w:rsidP="000D59B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9º ANO DO ENSINO FUNDAMENTAL</w:t>
      </w:r>
    </w:p>
    <w:p w:rsidR="000D59B0" w:rsidRDefault="000D59B0" w:rsidP="000D59B0">
      <w:pPr>
        <w:spacing w:after="0"/>
        <w:jc w:val="center"/>
        <w:rPr>
          <w:rFonts w:ascii="Arial" w:hAnsi="Arial" w:cs="Arial"/>
          <w:b/>
          <w:sz w:val="24"/>
        </w:rPr>
      </w:pPr>
    </w:p>
    <w:p w:rsidR="000D59B0" w:rsidRDefault="000D59B0" w:rsidP="000D59B0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26/04 (4ª Feira) – História:</w:t>
      </w:r>
    </w:p>
    <w:p w:rsidR="00A336FF" w:rsidRPr="00A336FF" w:rsidRDefault="00A336FF" w:rsidP="000D59B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Livro – Módulo 2: Capítulo 4 – Período </w:t>
      </w:r>
      <w:proofErr w:type="spellStart"/>
      <w:r>
        <w:rPr>
          <w:rFonts w:ascii="Arial" w:hAnsi="Arial" w:cs="Arial"/>
          <w:b/>
          <w:sz w:val="24"/>
        </w:rPr>
        <w:t>Entreguerras</w:t>
      </w:r>
      <w:proofErr w:type="spellEnd"/>
      <w:r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Entreguerras</w:t>
      </w:r>
      <w:proofErr w:type="spellEnd"/>
      <w:r>
        <w:rPr>
          <w:rFonts w:ascii="Arial" w:hAnsi="Arial" w:cs="Arial"/>
          <w:sz w:val="24"/>
        </w:rPr>
        <w:t xml:space="preserve"> na Europa – Página 337/American </w:t>
      </w:r>
      <w:proofErr w:type="spellStart"/>
      <w:r>
        <w:rPr>
          <w:rFonts w:ascii="Arial" w:hAnsi="Arial" w:cs="Arial"/>
          <w:sz w:val="24"/>
        </w:rPr>
        <w:t>way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life</w:t>
      </w:r>
      <w:proofErr w:type="spellEnd"/>
      <w:r>
        <w:rPr>
          <w:rFonts w:ascii="Arial" w:hAnsi="Arial" w:cs="Arial"/>
          <w:sz w:val="24"/>
        </w:rPr>
        <w:t xml:space="preserve"> – Páginas 338 e 339/Grande Depressão e Crise de 29 – Páginas 340 a 343/Ascensão do </w:t>
      </w:r>
      <w:proofErr w:type="spellStart"/>
      <w:r>
        <w:rPr>
          <w:rFonts w:ascii="Arial" w:hAnsi="Arial" w:cs="Arial"/>
          <w:sz w:val="24"/>
        </w:rPr>
        <w:t>nazifascismo</w:t>
      </w:r>
      <w:proofErr w:type="spellEnd"/>
      <w:r>
        <w:rPr>
          <w:rFonts w:ascii="Arial" w:hAnsi="Arial" w:cs="Arial"/>
          <w:sz w:val="24"/>
        </w:rPr>
        <w:t xml:space="preserve"> – Páginas 343 e 344/Fascismo na Itália – Páginas 345 a 349/Nazismo na Alemanha – Páginas 349 a 353/Guerra Civil Espanhola – Páginas 353 e 354/Amplie – Páginas 355 e 356 – Exercícios 1 a 9/Aprofunde – Páginas 357 e 358 – Exercícios 1 a 7/Sintetize – Página 359/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129 a 141 – Exercícios 1 a 21/Estudar também os slides e o caderno.</w:t>
      </w:r>
    </w:p>
    <w:p w:rsidR="000D59B0" w:rsidRDefault="000D59B0" w:rsidP="000D59B0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27/04 (5ª Feira) – Geografia:</w:t>
      </w:r>
    </w:p>
    <w:p w:rsidR="000D59B0" w:rsidRPr="007A019A" w:rsidRDefault="007A019A" w:rsidP="000D59B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Páginas 417, 418, 419, 420, 421, 422, 423, 424, 425, 426, 427, 428, 429, 430, 431, 432, 433, 434, 435, 436, 437, 438, 439, 440, 441, 442 e 443/Amplie – Páginas 444, 445, 446, 447 e 448/Sintetize – Página 449/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167, 168, 169, 170, 171, 172, 173, 174, 175, 176, 177 e 178.</w:t>
      </w:r>
    </w:p>
    <w:p w:rsidR="000D59B0" w:rsidRDefault="000D59B0" w:rsidP="000D59B0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28/04 (6ª Feira) – Produção de Texto:</w:t>
      </w:r>
    </w:p>
    <w:p w:rsidR="000D59B0" w:rsidRPr="001B5A94" w:rsidRDefault="001B5A94" w:rsidP="000D59B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Conto de ficção Científica – Caderno.</w:t>
      </w:r>
    </w:p>
    <w:p w:rsidR="000D59B0" w:rsidRDefault="000D59B0" w:rsidP="000D59B0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02/05 (3ª Feira) – Inglês:</w:t>
      </w:r>
    </w:p>
    <w:p w:rsidR="000D59B0" w:rsidRPr="003A0342" w:rsidRDefault="003A0342" w:rsidP="000D59B0">
      <w:p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Advertisiment</w:t>
      </w:r>
      <w:proofErr w:type="spellEnd"/>
      <w:r w:rsidR="001C08F7">
        <w:rPr>
          <w:rFonts w:ascii="Arial" w:hAnsi="Arial" w:cs="Arial"/>
          <w:sz w:val="24"/>
        </w:rPr>
        <w:t xml:space="preserve"> (Apresentar uma propaganda) – No dia da avaliação, o aluno deverá entregar a apresentação relacionada.</w:t>
      </w:r>
    </w:p>
    <w:p w:rsidR="000D59B0" w:rsidRDefault="000D59B0" w:rsidP="000D59B0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03/05 (4ª Feira) – Matemática:</w:t>
      </w:r>
    </w:p>
    <w:p w:rsidR="000D59B0" w:rsidRPr="00E45A49" w:rsidRDefault="0099682E" w:rsidP="000D59B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Gráficos – Páginas 103 a 113/Noções básicas de estatística: variável, amostra, frequências absoluta e relativa e intervalos – Páginas 113 a 120/Medidas de tendência central: moda, rol, mediana e médias aritmética e ponderada – Páginas 120 a 124</w:t>
      </w:r>
      <w:r w:rsidR="00E45A49">
        <w:rPr>
          <w:rFonts w:ascii="Arial" w:hAnsi="Arial" w:cs="Arial"/>
          <w:sz w:val="24"/>
        </w:rPr>
        <w:t>/Estatística no cotidiano – Páginas 124 a 126/Introdução à probabilidade; Experimento aleatório, espaço amostral, evento, probabilidade de ocorrência de um evento – Páginas 127 a 136/Probabilidade no Cotidiano – Páginas 136 a 138/Interpretando as medidas de tendência central – Páginas 138 a 143/Exercícios do Amplie – Páginas 144 a 148/Aprofunde – Páginas 149 a 152/</w:t>
      </w:r>
      <w:r w:rsidR="00E45A49">
        <w:rPr>
          <w:rFonts w:ascii="Arial" w:hAnsi="Arial" w:cs="Arial"/>
          <w:b/>
          <w:sz w:val="24"/>
        </w:rPr>
        <w:t>Caderno Mais – Módulo 2:</w:t>
      </w:r>
      <w:r w:rsidR="00E45A49">
        <w:rPr>
          <w:rFonts w:ascii="Arial" w:hAnsi="Arial" w:cs="Arial"/>
          <w:sz w:val="24"/>
        </w:rPr>
        <w:t xml:space="preserve"> Páginas 67 a 81.</w:t>
      </w:r>
    </w:p>
    <w:p w:rsidR="000D59B0" w:rsidRDefault="00E45A49" w:rsidP="000D59B0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0D59B0">
        <w:rPr>
          <w:rFonts w:ascii="Arial" w:hAnsi="Arial" w:cs="Arial"/>
          <w:b/>
          <w:sz w:val="24"/>
        </w:rPr>
        <w:t>/05 (5ª Feira) – Arte:</w:t>
      </w:r>
    </w:p>
    <w:p w:rsidR="000D59B0" w:rsidRPr="005F3045" w:rsidRDefault="005F3045" w:rsidP="000D59B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1: Capítulo 4:</w:t>
      </w:r>
      <w:r>
        <w:rPr>
          <w:rFonts w:ascii="Arial" w:hAnsi="Arial" w:cs="Arial"/>
          <w:sz w:val="24"/>
        </w:rPr>
        <w:t xml:space="preserve"> Cultura Hip-Hop e suas vertentes – Páginas 55 e 56/Grafite, </w:t>
      </w:r>
      <w:proofErr w:type="spellStart"/>
      <w:r>
        <w:rPr>
          <w:rFonts w:ascii="Arial" w:hAnsi="Arial" w:cs="Arial"/>
          <w:sz w:val="24"/>
        </w:rPr>
        <w:t>Crew</w:t>
      </w:r>
      <w:proofErr w:type="spellEnd"/>
      <w:r>
        <w:rPr>
          <w:rFonts w:ascii="Arial" w:hAnsi="Arial" w:cs="Arial"/>
          <w:sz w:val="24"/>
        </w:rPr>
        <w:t xml:space="preserve">, 3D, Wild </w:t>
      </w:r>
      <w:proofErr w:type="spellStart"/>
      <w:r>
        <w:rPr>
          <w:rFonts w:ascii="Arial" w:hAnsi="Arial" w:cs="Arial"/>
          <w:sz w:val="24"/>
        </w:rPr>
        <w:t>Style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Thrown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</w:t>
      </w:r>
      <w:proofErr w:type="spellEnd"/>
      <w:r>
        <w:rPr>
          <w:rFonts w:ascii="Arial" w:hAnsi="Arial" w:cs="Arial"/>
          <w:sz w:val="24"/>
        </w:rPr>
        <w:t xml:space="preserve"> – Páginas 56 e 57/Lambe-lambe, </w:t>
      </w:r>
      <w:proofErr w:type="spellStart"/>
      <w:r>
        <w:rPr>
          <w:rFonts w:ascii="Arial" w:hAnsi="Arial" w:cs="Arial"/>
          <w:sz w:val="24"/>
        </w:rPr>
        <w:t>Estencil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Sticker</w:t>
      </w:r>
      <w:proofErr w:type="spellEnd"/>
      <w:r>
        <w:rPr>
          <w:rFonts w:ascii="Arial" w:hAnsi="Arial" w:cs="Arial"/>
          <w:sz w:val="24"/>
        </w:rPr>
        <w:t xml:space="preserve">, Break, Rap, </w:t>
      </w:r>
      <w:proofErr w:type="spellStart"/>
      <w:r>
        <w:rPr>
          <w:rFonts w:ascii="Arial" w:hAnsi="Arial" w:cs="Arial"/>
          <w:sz w:val="24"/>
        </w:rPr>
        <w:t>Mc’s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Dj’s</w:t>
      </w:r>
      <w:proofErr w:type="spellEnd"/>
      <w:r>
        <w:rPr>
          <w:rFonts w:ascii="Arial" w:hAnsi="Arial" w:cs="Arial"/>
          <w:sz w:val="24"/>
        </w:rPr>
        <w:t xml:space="preserve"> – Páginas 57, 58 e 59/O Rap brasileiro, Pratique, Amplie – Páginas 60 e 61/Aprofunde – Página 62/Sintetize – Página 63.</w:t>
      </w:r>
    </w:p>
    <w:p w:rsidR="000D59B0" w:rsidRDefault="000D59B0" w:rsidP="000D59B0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05/05 (6ª Feira) – Língua Portuguesa:</w:t>
      </w:r>
    </w:p>
    <w:p w:rsidR="00042C49" w:rsidRPr="00042C49" w:rsidRDefault="00A12DE7" w:rsidP="000D59B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 – Júri Simulado – Função social:</w:t>
      </w:r>
      <w:r>
        <w:rPr>
          <w:rFonts w:ascii="Arial" w:hAnsi="Arial" w:cs="Arial"/>
          <w:sz w:val="24"/>
        </w:rPr>
        <w:t xml:space="preserve"> Júri Simulado: Função social – Páginas 7 a 9/Oração Coordenada Sindética Conclusiva – Páginas 9 a 11/Oração Coordenada Sindética Explicativa – Páginas 11 e 12/Conjunções Coordenativas Conclusivas – Páginas 16 e 17/Conjunções Coordenativas Explicativas – Páginas 18 a 20/Campanha Comunitária – Páginas 21 a 24/</w:t>
      </w:r>
      <w:r w:rsidR="00042C49">
        <w:rPr>
          <w:rFonts w:ascii="Arial" w:hAnsi="Arial" w:cs="Arial"/>
          <w:sz w:val="24"/>
        </w:rPr>
        <w:t>Elemento de coesão – Páginas 24 a 27/Amplie – Páginas 29 e 30/Aprofunde – Páginas 31 e 32/Sintetize – Página 33/</w:t>
      </w:r>
      <w:r w:rsidR="00042C49">
        <w:rPr>
          <w:rFonts w:ascii="Arial" w:hAnsi="Arial" w:cs="Arial"/>
          <w:b/>
          <w:sz w:val="24"/>
        </w:rPr>
        <w:t>Caderno Mais – Módulo 2:</w:t>
      </w:r>
      <w:r w:rsidR="00042C49">
        <w:rPr>
          <w:rFonts w:ascii="Arial" w:hAnsi="Arial" w:cs="Arial"/>
          <w:sz w:val="24"/>
        </w:rPr>
        <w:t xml:space="preserve"> Páginas 5 a 26.</w:t>
      </w:r>
      <w:bookmarkStart w:id="0" w:name="_GoBack"/>
      <w:bookmarkEnd w:id="0"/>
    </w:p>
    <w:p w:rsidR="00647567" w:rsidRDefault="000D59B0" w:rsidP="000D59B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08/05 (2ª Feira) – Ciências:</w:t>
      </w:r>
    </w:p>
    <w:p w:rsidR="00680D12" w:rsidRPr="001F6F69" w:rsidRDefault="00680D12" w:rsidP="00680D12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 – No mundo das ondas: som e audição:</w:t>
      </w:r>
      <w:r>
        <w:rPr>
          <w:rFonts w:ascii="Arial" w:hAnsi="Arial" w:cs="Arial"/>
          <w:sz w:val="24"/>
        </w:rPr>
        <w:t xml:space="preserve"> O que são ondas? – Página 247/Pratique – Página 248/Comprimento de onda e frequência das ondas (rpm e hertz) – Páginas 248 e 249/Pratique – Página 249/Elementos de uma onda: cristas, vales e amplitude de onda – Página 250/Pratique</w:t>
      </w:r>
      <w:r w:rsidR="001F6F69">
        <w:rPr>
          <w:rFonts w:ascii="Arial" w:hAnsi="Arial" w:cs="Arial"/>
          <w:sz w:val="24"/>
        </w:rPr>
        <w:t xml:space="preserve"> – Páginas 250 e 251/Ondas mecânicas e eletromagnéticas: diferenças entre ondas mecânicas e eletromagnéticas, exemplos e aplicações – Páginas 251 a 254/Pratique – Página 254/Som e ondas sonoras – Páginas 254 e 255/Pratique – Página 256/</w:t>
      </w:r>
      <w:proofErr w:type="spellStart"/>
      <w:r w:rsidR="001F6F69">
        <w:rPr>
          <w:rFonts w:ascii="Arial" w:hAnsi="Arial" w:cs="Arial"/>
          <w:sz w:val="24"/>
        </w:rPr>
        <w:t>Ecolocalização</w:t>
      </w:r>
      <w:proofErr w:type="spellEnd"/>
      <w:r w:rsidR="001F6F69">
        <w:rPr>
          <w:rFonts w:ascii="Arial" w:hAnsi="Arial" w:cs="Arial"/>
          <w:sz w:val="24"/>
        </w:rPr>
        <w:t>, sonares e ultrassom – Páginas 256 e 257/De olho no simulado – Página 257/Pratique – Página 258/Características gerais do som: intensidade, altura e timbre – Páginas 258 e 259/De olho no simulado – Página 259/Pratique – Páginas 259 e 260/Fala e audição, níveis sonoros – Páginas 260 a 262/Pratique – Página 262/Funcionamento da orelha humana – Páginas 263 e 264/Pratique – Página 265/Amplie – Páginas 266 e 267/Aprofunde – Página 268/Sintetize – Página 269/</w:t>
      </w:r>
      <w:r w:rsidR="001F6F69">
        <w:rPr>
          <w:rFonts w:ascii="Arial" w:hAnsi="Arial" w:cs="Arial"/>
          <w:b/>
          <w:sz w:val="24"/>
        </w:rPr>
        <w:t>Caderno Mais – Módulo 2:</w:t>
      </w:r>
      <w:r w:rsidR="001F6F69">
        <w:rPr>
          <w:rFonts w:ascii="Arial" w:hAnsi="Arial" w:cs="Arial"/>
          <w:sz w:val="24"/>
        </w:rPr>
        <w:t xml:space="preserve"> Páginas 105 a 111.</w:t>
      </w:r>
    </w:p>
    <w:sectPr w:rsidR="00680D12" w:rsidRPr="001F6F69" w:rsidSect="00A12DE7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B0"/>
    <w:rsid w:val="00042C49"/>
    <w:rsid w:val="000D59B0"/>
    <w:rsid w:val="001B5A94"/>
    <w:rsid w:val="001C08F7"/>
    <w:rsid w:val="001F6F69"/>
    <w:rsid w:val="003A0342"/>
    <w:rsid w:val="005F3045"/>
    <w:rsid w:val="00647567"/>
    <w:rsid w:val="00680D12"/>
    <w:rsid w:val="007A019A"/>
    <w:rsid w:val="0099682E"/>
    <w:rsid w:val="00A12DE7"/>
    <w:rsid w:val="00A336FF"/>
    <w:rsid w:val="00C455BB"/>
    <w:rsid w:val="00E4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8DF5"/>
  <w15:chartTrackingRefBased/>
  <w15:docId w15:val="{1ED28A4E-D58E-490B-9874-6E03B85B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9B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Usefr</dc:creator>
  <cp:keywords/>
  <dc:description/>
  <cp:lastModifiedBy>Usefr</cp:lastModifiedBy>
  <cp:revision>30</cp:revision>
  <dcterms:created xsi:type="dcterms:W3CDTF">2023-04-10T17:12:00Z</dcterms:created>
  <dcterms:modified xsi:type="dcterms:W3CDTF">2023-04-18T17:39:00Z</dcterms:modified>
</cp:coreProperties>
</file>